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61A60" w14:textId="6F5E53AA" w:rsidR="00FA7567" w:rsidRPr="00945EAF" w:rsidRDefault="00E2296B">
      <w:pPr>
        <w:ind w:left="110"/>
        <w:rPr>
          <w:rFonts w:ascii="Century Gothic" w:hAnsi="Century Gothic"/>
          <w:sz w:val="18"/>
          <w:szCs w:val="20"/>
        </w:rPr>
      </w:pPr>
      <w:r w:rsidRPr="00945EAF">
        <w:rPr>
          <w:rFonts w:ascii="Century Gothic" w:hAnsi="Century Gothic"/>
          <w:noProof/>
          <w:sz w:val="18"/>
          <w:szCs w:val="20"/>
        </w:rPr>
        <mc:AlternateContent>
          <mc:Choice Requires="wps">
            <w:drawing>
              <wp:inline distT="0" distB="0" distL="0" distR="0" wp14:anchorId="5C2AE17C" wp14:editId="3C07778B">
                <wp:extent cx="5962650" cy="683895"/>
                <wp:effectExtent l="0" t="0" r="0" b="1905"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6838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14:paraId="39A61A95" w14:textId="1DCCDC9A" w:rsidR="00FA7567" w:rsidRPr="00945EAF" w:rsidRDefault="00E864A9" w:rsidP="00284D86">
                            <w:pPr>
                              <w:spacing w:before="294"/>
                              <w:ind w:left="2076" w:hanging="2017"/>
                              <w:jc w:val="center"/>
                              <w:rPr>
                                <w:rFonts w:ascii="Carlito"/>
                                <w:b/>
                                <w:sz w:val="32"/>
                              </w:rPr>
                            </w:pPr>
                            <w:r w:rsidRPr="00945EAF">
                              <w:rPr>
                                <w:rFonts w:ascii="Carlito"/>
                                <w:b/>
                                <w:sz w:val="32"/>
                                <w:u w:color="FFC000"/>
                              </w:rPr>
                              <w:t>Strategies</w:t>
                            </w:r>
                            <w:r w:rsidRPr="00945EAF">
                              <w:rPr>
                                <w:rFonts w:ascii="Carlito"/>
                                <w:b/>
                                <w:spacing w:val="-5"/>
                                <w:sz w:val="32"/>
                                <w:u w:color="FFC000"/>
                              </w:rPr>
                              <w:t xml:space="preserve"> </w:t>
                            </w:r>
                            <w:r w:rsidRPr="00945EAF">
                              <w:rPr>
                                <w:rFonts w:ascii="Carlito"/>
                                <w:b/>
                                <w:sz w:val="32"/>
                                <w:u w:color="FFC000"/>
                              </w:rPr>
                              <w:t>for</w:t>
                            </w:r>
                            <w:r w:rsidRPr="00945EAF">
                              <w:rPr>
                                <w:rFonts w:ascii="Carlito"/>
                                <w:b/>
                                <w:spacing w:val="-6"/>
                                <w:sz w:val="32"/>
                                <w:u w:color="FFC000"/>
                              </w:rPr>
                              <w:t xml:space="preserve"> </w:t>
                            </w:r>
                            <w:r w:rsidRPr="00945EAF">
                              <w:rPr>
                                <w:rFonts w:ascii="Carlito"/>
                                <w:b/>
                                <w:sz w:val="32"/>
                                <w:u w:color="FFC000"/>
                              </w:rPr>
                              <w:t>supporting</w:t>
                            </w:r>
                            <w:r w:rsidRPr="00945EAF">
                              <w:rPr>
                                <w:rFonts w:ascii="Carlito"/>
                                <w:b/>
                                <w:spacing w:val="-5"/>
                                <w:sz w:val="32"/>
                                <w:u w:color="FFC000"/>
                              </w:rPr>
                              <w:t xml:space="preserve"> </w:t>
                            </w:r>
                            <w:r w:rsidRPr="00945EAF">
                              <w:rPr>
                                <w:rFonts w:ascii="Carlito"/>
                                <w:b/>
                                <w:sz w:val="32"/>
                                <w:u w:color="FFC000"/>
                              </w:rPr>
                              <w:t>pupils</w:t>
                            </w:r>
                            <w:r w:rsidRPr="00945EAF">
                              <w:rPr>
                                <w:rFonts w:ascii="Carlito"/>
                                <w:b/>
                                <w:spacing w:val="-5"/>
                                <w:sz w:val="32"/>
                                <w:u w:color="FFC000"/>
                              </w:rPr>
                              <w:t xml:space="preserve"> </w:t>
                            </w:r>
                            <w:r w:rsidRPr="00945EAF">
                              <w:rPr>
                                <w:rFonts w:ascii="Carlito"/>
                                <w:b/>
                                <w:sz w:val="32"/>
                                <w:u w:color="FFC000"/>
                              </w:rPr>
                              <w:t>with</w:t>
                            </w:r>
                            <w:r w:rsidRPr="00945EAF">
                              <w:rPr>
                                <w:rFonts w:ascii="Carlito"/>
                                <w:b/>
                                <w:spacing w:val="-5"/>
                                <w:sz w:val="32"/>
                                <w:u w:color="FFC000"/>
                              </w:rPr>
                              <w:t xml:space="preserve"> </w:t>
                            </w:r>
                            <w:r w:rsidR="0029391D" w:rsidRPr="00945EAF">
                              <w:rPr>
                                <w:rFonts w:ascii="Carlito"/>
                                <w:b/>
                                <w:sz w:val="32"/>
                                <w:u w:color="FFC000"/>
                              </w:rPr>
                              <w:t xml:space="preserve">SEND </w:t>
                            </w:r>
                            <w:r w:rsidRPr="00945EAF">
                              <w:rPr>
                                <w:rFonts w:ascii="Carlito"/>
                                <w:b/>
                                <w:sz w:val="32"/>
                                <w:u w:color="FFC000"/>
                              </w:rPr>
                              <w:t xml:space="preserve">in </w:t>
                            </w:r>
                            <w:r w:rsidR="00945EAF">
                              <w:rPr>
                                <w:rFonts w:ascii="Carlito"/>
                                <w:b/>
                                <w:sz w:val="32"/>
                                <w:u w:color="FFC000"/>
                              </w:rPr>
                              <w:t xml:space="preserve">Reading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2AE17C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69.5pt;height:5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4WRvAEAAHADAAAOAAAAZHJzL2Uyb0RvYy54bWysU9uO2yAQfa/Uf0C8N3jTxspacVbtrraq&#10;1Ju02w8gGGIkYCiQ2Pn7DjhOVu3bqn7Ac8FnzpwZb+5Ga8hRhqjBtfRmUVEinYBOu31Lfz0/vltT&#10;EhN3HTfgZEtPMtK77ds3m8E3cgk9mE4GgiAuNoNvaZ+SbxiLopeWxwV46TCpIFie0A171gU+ILo1&#10;bFlVNRsgdD6AkDFi9GFK0m3BV0qK9EOpKBMxLUVuqZyhnLt8su2GN/vAfa/FmQZ/BQvLtcOiF6gH&#10;njg5BP0PlNUiQASVFgIsA6W0kKUH7Oam+qubp557WXpBcaK/yBT/H6z4fnzyPwNJ4ycYcYBZkMHH&#10;JmIw9zOqYPMbmRLMo4Sni2xyTERgcHVbL+sVpgTm6vX79e0qw7Dr1z7E9FmCJdloacCxFLX48WtM&#10;09X5Si4WwejuURtTnLwK8t4EcuQ4xDQuy6fmYL9BN8XqCp9plBjGgU/hD3MYmZSFyiiF14sC7Npt&#10;ttK4G88S7KA7oTIDLkdL4+8DD5IS88Wh+nmTZiPMxm42QjL3UPYt83fw8ZBA6dJnLjHhIo/s4FgL&#10;o/MK5r156Zdb1x9l+wcAAP//AwBQSwMEFAAGAAgAAAAhAB0Xc5XdAAAABQEAAA8AAABkcnMvZG93&#10;bnJldi54bWxMj09Lw0AQxe+C32EZwZvd1NJ/MZsighaKCE1Lwds2OybB3dmQ3Tbpt3f0Ui8Dj/d4&#10;83vZanBWnLELjScF41ECAqn0pqFKwX73+rAAEaImo60nVHDBAKv89ibTqfE9bfFcxEpwCYVUK6hj&#10;bFMpQ1mj02HkWyT2vnzndGTZVdJ0uudyZ+Vjksyk0w3xh1q3+FJj+V2cnILd2/rTFrTZlO/rcf/R&#10;F9PJ4TJV6v5ueH4CEXGI1zD84jM65Mx09CcyQVgFPCT+XfaWkyXLI4eS+Rxknsn/9PkPAAAA//8D&#10;AFBLAQItABQABgAIAAAAIQC2gziS/gAAAOEBAAATAAAAAAAAAAAAAAAAAAAAAABbQ29udGVudF9U&#10;eXBlc10ueG1sUEsBAi0AFAAGAAgAAAAhADj9If/WAAAAlAEAAAsAAAAAAAAAAAAAAAAALwEAAF9y&#10;ZWxzLy5yZWxzUEsBAi0AFAAGAAgAAAAhAFefhZG8AQAAcAMAAA4AAAAAAAAAAAAAAAAALgIAAGRy&#10;cy9lMm9Eb2MueG1sUEsBAi0AFAAGAAgAAAAhAB0Xc5XdAAAABQEAAA8AAAAAAAAAAAAAAAAAFgQA&#10;AGRycy9kb3ducmV2LnhtbFBLBQYAAAAABAAEAPMAAAAgBQAAAAA=&#10;" fillcolor="#548dd4 [1951]" stroked="f">
                <v:textbox inset="0,0,0,0">
                  <w:txbxContent>
                    <w:p w14:paraId="39A61A95" w14:textId="1DCCDC9A" w:rsidR="00FA7567" w:rsidRPr="00945EAF" w:rsidRDefault="00E864A9" w:rsidP="00284D86">
                      <w:pPr>
                        <w:spacing w:before="294"/>
                        <w:ind w:left="2076" w:hanging="2017"/>
                        <w:jc w:val="center"/>
                        <w:rPr>
                          <w:rFonts w:ascii="Carlito"/>
                          <w:b/>
                          <w:sz w:val="32"/>
                        </w:rPr>
                      </w:pPr>
                      <w:r w:rsidRPr="00945EAF">
                        <w:rPr>
                          <w:rFonts w:ascii="Carlito"/>
                          <w:b/>
                          <w:sz w:val="32"/>
                          <w:u w:color="FFC000"/>
                        </w:rPr>
                        <w:t>Strategies</w:t>
                      </w:r>
                      <w:r w:rsidRPr="00945EAF">
                        <w:rPr>
                          <w:rFonts w:ascii="Carlito"/>
                          <w:b/>
                          <w:spacing w:val="-5"/>
                          <w:sz w:val="32"/>
                          <w:u w:color="FFC000"/>
                        </w:rPr>
                        <w:t xml:space="preserve"> </w:t>
                      </w:r>
                      <w:r w:rsidRPr="00945EAF">
                        <w:rPr>
                          <w:rFonts w:ascii="Carlito"/>
                          <w:b/>
                          <w:sz w:val="32"/>
                          <w:u w:color="FFC000"/>
                        </w:rPr>
                        <w:t>for</w:t>
                      </w:r>
                      <w:r w:rsidRPr="00945EAF">
                        <w:rPr>
                          <w:rFonts w:ascii="Carlito"/>
                          <w:b/>
                          <w:spacing w:val="-6"/>
                          <w:sz w:val="32"/>
                          <w:u w:color="FFC000"/>
                        </w:rPr>
                        <w:t xml:space="preserve"> </w:t>
                      </w:r>
                      <w:r w:rsidRPr="00945EAF">
                        <w:rPr>
                          <w:rFonts w:ascii="Carlito"/>
                          <w:b/>
                          <w:sz w:val="32"/>
                          <w:u w:color="FFC000"/>
                        </w:rPr>
                        <w:t>supporting</w:t>
                      </w:r>
                      <w:r w:rsidRPr="00945EAF">
                        <w:rPr>
                          <w:rFonts w:ascii="Carlito"/>
                          <w:b/>
                          <w:spacing w:val="-5"/>
                          <w:sz w:val="32"/>
                          <w:u w:color="FFC000"/>
                        </w:rPr>
                        <w:t xml:space="preserve"> </w:t>
                      </w:r>
                      <w:r w:rsidRPr="00945EAF">
                        <w:rPr>
                          <w:rFonts w:ascii="Carlito"/>
                          <w:b/>
                          <w:sz w:val="32"/>
                          <w:u w:color="FFC000"/>
                        </w:rPr>
                        <w:t>pupils</w:t>
                      </w:r>
                      <w:r w:rsidRPr="00945EAF">
                        <w:rPr>
                          <w:rFonts w:ascii="Carlito"/>
                          <w:b/>
                          <w:spacing w:val="-5"/>
                          <w:sz w:val="32"/>
                          <w:u w:color="FFC000"/>
                        </w:rPr>
                        <w:t xml:space="preserve"> </w:t>
                      </w:r>
                      <w:r w:rsidRPr="00945EAF">
                        <w:rPr>
                          <w:rFonts w:ascii="Carlito"/>
                          <w:b/>
                          <w:sz w:val="32"/>
                          <w:u w:color="FFC000"/>
                        </w:rPr>
                        <w:t>with</w:t>
                      </w:r>
                      <w:r w:rsidRPr="00945EAF">
                        <w:rPr>
                          <w:rFonts w:ascii="Carlito"/>
                          <w:b/>
                          <w:spacing w:val="-5"/>
                          <w:sz w:val="32"/>
                          <w:u w:color="FFC000"/>
                        </w:rPr>
                        <w:t xml:space="preserve"> </w:t>
                      </w:r>
                      <w:r w:rsidR="0029391D" w:rsidRPr="00945EAF">
                        <w:rPr>
                          <w:rFonts w:ascii="Carlito"/>
                          <w:b/>
                          <w:sz w:val="32"/>
                          <w:u w:color="FFC000"/>
                        </w:rPr>
                        <w:t xml:space="preserve">SEND </w:t>
                      </w:r>
                      <w:r w:rsidRPr="00945EAF">
                        <w:rPr>
                          <w:rFonts w:ascii="Carlito"/>
                          <w:b/>
                          <w:sz w:val="32"/>
                          <w:u w:color="FFC000"/>
                        </w:rPr>
                        <w:t xml:space="preserve">in </w:t>
                      </w:r>
                      <w:r w:rsidR="00945EAF">
                        <w:rPr>
                          <w:rFonts w:ascii="Carlito"/>
                          <w:b/>
                          <w:sz w:val="32"/>
                          <w:u w:color="FFC000"/>
                        </w:rPr>
                        <w:t xml:space="preserve">Reading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A61A63" w14:textId="77777777" w:rsidR="00FA7567" w:rsidRPr="00945EAF" w:rsidRDefault="00FA7567">
      <w:pPr>
        <w:rPr>
          <w:rFonts w:ascii="Century Gothic" w:hAnsi="Century Gothic"/>
          <w:sz w:val="18"/>
          <w:szCs w:val="20"/>
        </w:rPr>
      </w:pPr>
    </w:p>
    <w:p w14:paraId="39A61A64" w14:textId="77777777" w:rsidR="00FA7567" w:rsidRPr="00945EAF" w:rsidRDefault="00FA7567">
      <w:pPr>
        <w:spacing w:before="54"/>
        <w:rPr>
          <w:rFonts w:ascii="Century Gothic" w:hAnsi="Century Gothic"/>
          <w:sz w:val="18"/>
          <w:szCs w:val="20"/>
        </w:rPr>
      </w:pPr>
    </w:p>
    <w:tbl>
      <w:tblPr>
        <w:tblW w:w="9354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7230"/>
      </w:tblGrid>
      <w:tr w:rsidR="00284D86" w:rsidRPr="00945EAF" w14:paraId="39A61A67" w14:textId="77777777" w:rsidTr="00945EAF">
        <w:trPr>
          <w:trHeight w:val="293"/>
        </w:trPr>
        <w:tc>
          <w:tcPr>
            <w:tcW w:w="2124" w:type="dxa"/>
            <w:shd w:val="clear" w:color="auto" w:fill="548DD4" w:themeFill="text2" w:themeFillTint="99"/>
          </w:tcPr>
          <w:p w14:paraId="39A61A65" w14:textId="77777777" w:rsidR="00FA7567" w:rsidRPr="00945EAF" w:rsidRDefault="00E864A9">
            <w:pPr>
              <w:pStyle w:val="TableParagraph"/>
              <w:spacing w:line="274" w:lineRule="exact"/>
              <w:ind w:left="512" w:firstLine="0"/>
              <w:rPr>
                <w:rFonts w:ascii="Century Gothic" w:hAnsi="Century Gothic"/>
                <w:b/>
                <w:szCs w:val="20"/>
              </w:rPr>
            </w:pPr>
            <w:r w:rsidRPr="00945EAF">
              <w:rPr>
                <w:rFonts w:ascii="Century Gothic" w:hAnsi="Century Gothic"/>
                <w:b/>
                <w:w w:val="85"/>
                <w:szCs w:val="20"/>
                <w:u w:color="FFC000"/>
              </w:rPr>
              <w:t>Area</w:t>
            </w:r>
            <w:r w:rsidRPr="00945EAF">
              <w:rPr>
                <w:rFonts w:ascii="Century Gothic" w:hAnsi="Century Gothic"/>
                <w:b/>
                <w:spacing w:val="-5"/>
                <w:szCs w:val="20"/>
                <w:u w:color="FFC000"/>
              </w:rPr>
              <w:t xml:space="preserve"> </w:t>
            </w:r>
            <w:r w:rsidRPr="00945EAF">
              <w:rPr>
                <w:rFonts w:ascii="Century Gothic" w:hAnsi="Century Gothic"/>
                <w:b/>
                <w:w w:val="85"/>
                <w:szCs w:val="20"/>
                <w:u w:color="FFC000"/>
              </w:rPr>
              <w:t>of</w:t>
            </w:r>
            <w:r w:rsidRPr="00945EAF">
              <w:rPr>
                <w:rFonts w:ascii="Century Gothic" w:hAnsi="Century Gothic"/>
                <w:b/>
                <w:spacing w:val="-4"/>
                <w:szCs w:val="20"/>
                <w:u w:color="FFC000"/>
              </w:rPr>
              <w:t xml:space="preserve"> </w:t>
            </w:r>
            <w:r w:rsidRPr="00945EAF">
              <w:rPr>
                <w:rFonts w:ascii="Century Gothic" w:hAnsi="Century Gothic"/>
                <w:b/>
                <w:spacing w:val="-2"/>
                <w:w w:val="85"/>
                <w:szCs w:val="20"/>
                <w:u w:color="FFC000"/>
              </w:rPr>
              <w:t>Need…</w:t>
            </w:r>
          </w:p>
        </w:tc>
        <w:tc>
          <w:tcPr>
            <w:tcW w:w="7230" w:type="dxa"/>
            <w:shd w:val="clear" w:color="auto" w:fill="548DD4" w:themeFill="text2" w:themeFillTint="99"/>
          </w:tcPr>
          <w:p w14:paraId="39A61A66" w14:textId="77777777" w:rsidR="00FA7567" w:rsidRPr="00945EAF" w:rsidRDefault="00E864A9">
            <w:pPr>
              <w:pStyle w:val="TableParagraph"/>
              <w:spacing w:line="274" w:lineRule="exact"/>
              <w:ind w:left="8" w:firstLine="0"/>
              <w:jc w:val="center"/>
              <w:rPr>
                <w:rFonts w:ascii="Century Gothic" w:hAnsi="Century Gothic"/>
                <w:b/>
                <w:szCs w:val="20"/>
              </w:rPr>
            </w:pPr>
            <w:r w:rsidRPr="00945EAF">
              <w:rPr>
                <w:rFonts w:ascii="Century Gothic" w:hAnsi="Century Gothic"/>
                <w:b/>
                <w:w w:val="80"/>
                <w:szCs w:val="20"/>
                <w:u w:color="FFC000"/>
              </w:rPr>
              <w:t>How</w:t>
            </w:r>
            <w:r w:rsidRPr="00945EAF">
              <w:rPr>
                <w:rFonts w:ascii="Century Gothic" w:hAnsi="Century Gothic"/>
                <w:b/>
                <w:spacing w:val="10"/>
                <w:szCs w:val="20"/>
                <w:u w:color="FFC000"/>
              </w:rPr>
              <w:t xml:space="preserve"> </w:t>
            </w:r>
            <w:r w:rsidRPr="00945EAF">
              <w:rPr>
                <w:rFonts w:ascii="Century Gothic" w:hAnsi="Century Gothic"/>
                <w:b/>
                <w:w w:val="80"/>
                <w:szCs w:val="20"/>
                <w:u w:color="FFC000"/>
              </w:rPr>
              <w:t>we</w:t>
            </w:r>
            <w:r w:rsidRPr="00945EAF">
              <w:rPr>
                <w:rFonts w:ascii="Century Gothic" w:hAnsi="Century Gothic"/>
                <w:b/>
                <w:spacing w:val="10"/>
                <w:szCs w:val="20"/>
                <w:u w:color="FFC000"/>
              </w:rPr>
              <w:t xml:space="preserve"> </w:t>
            </w:r>
            <w:r w:rsidRPr="00945EAF">
              <w:rPr>
                <w:rFonts w:ascii="Century Gothic" w:hAnsi="Century Gothic"/>
                <w:b/>
                <w:w w:val="80"/>
                <w:szCs w:val="20"/>
                <w:u w:color="FFC000"/>
              </w:rPr>
              <w:t>support</w:t>
            </w:r>
            <w:r w:rsidRPr="00945EAF">
              <w:rPr>
                <w:rFonts w:ascii="Century Gothic" w:hAnsi="Century Gothic"/>
                <w:b/>
                <w:spacing w:val="10"/>
                <w:szCs w:val="20"/>
                <w:u w:color="FFC000"/>
              </w:rPr>
              <w:t xml:space="preserve"> </w:t>
            </w:r>
            <w:r w:rsidRPr="00945EAF">
              <w:rPr>
                <w:rFonts w:ascii="Century Gothic" w:hAnsi="Century Gothic"/>
                <w:b/>
                <w:w w:val="80"/>
                <w:szCs w:val="20"/>
                <w:u w:color="FFC000"/>
              </w:rPr>
              <w:t>our</w:t>
            </w:r>
            <w:r w:rsidRPr="00945EAF">
              <w:rPr>
                <w:rFonts w:ascii="Century Gothic" w:hAnsi="Century Gothic"/>
                <w:b/>
                <w:spacing w:val="10"/>
                <w:szCs w:val="20"/>
                <w:u w:color="FFC000"/>
              </w:rPr>
              <w:t xml:space="preserve"> </w:t>
            </w:r>
            <w:r w:rsidRPr="00945EAF">
              <w:rPr>
                <w:rFonts w:ascii="Century Gothic" w:hAnsi="Century Gothic"/>
                <w:b/>
                <w:w w:val="80"/>
                <w:szCs w:val="20"/>
                <w:u w:color="FFC000"/>
              </w:rPr>
              <w:t>pupils</w:t>
            </w:r>
            <w:r w:rsidRPr="00945EAF">
              <w:rPr>
                <w:rFonts w:ascii="Century Gothic" w:hAnsi="Century Gothic"/>
                <w:b/>
                <w:spacing w:val="10"/>
                <w:szCs w:val="20"/>
                <w:u w:color="FFC000"/>
              </w:rPr>
              <w:t xml:space="preserve"> </w:t>
            </w:r>
            <w:r w:rsidRPr="00945EAF">
              <w:rPr>
                <w:rFonts w:ascii="Century Gothic" w:hAnsi="Century Gothic"/>
                <w:b/>
                <w:w w:val="80"/>
                <w:szCs w:val="20"/>
                <w:u w:color="FFC000"/>
              </w:rPr>
              <w:t>to</w:t>
            </w:r>
            <w:r w:rsidRPr="00945EAF">
              <w:rPr>
                <w:rFonts w:ascii="Century Gothic" w:hAnsi="Century Gothic"/>
                <w:b/>
                <w:spacing w:val="10"/>
                <w:szCs w:val="20"/>
                <w:u w:color="FFC000"/>
              </w:rPr>
              <w:t xml:space="preserve"> </w:t>
            </w:r>
            <w:r w:rsidRPr="00945EAF">
              <w:rPr>
                <w:rFonts w:ascii="Century Gothic" w:hAnsi="Century Gothic"/>
                <w:b/>
                <w:spacing w:val="-2"/>
                <w:w w:val="80"/>
                <w:szCs w:val="20"/>
                <w:u w:color="FFC000"/>
              </w:rPr>
              <w:t>succeed…</w:t>
            </w:r>
          </w:p>
        </w:tc>
      </w:tr>
      <w:tr w:rsidR="00625C9A" w:rsidRPr="00284D86" w14:paraId="39A61A6E" w14:textId="77777777" w:rsidTr="005449D3">
        <w:trPr>
          <w:trHeight w:val="2943"/>
        </w:trPr>
        <w:tc>
          <w:tcPr>
            <w:tcW w:w="2124" w:type="dxa"/>
            <w:shd w:val="clear" w:color="auto" w:fill="548DD4" w:themeFill="text2" w:themeFillTint="99"/>
          </w:tcPr>
          <w:p w14:paraId="39A61A68" w14:textId="77777777" w:rsidR="00625C9A" w:rsidRPr="00284D86" w:rsidRDefault="00625C9A" w:rsidP="00625C9A">
            <w:pPr>
              <w:pStyle w:val="TableParagraph"/>
              <w:spacing w:line="242" w:lineRule="auto"/>
              <w:ind w:left="107" w:firstLine="0"/>
              <w:rPr>
                <w:rFonts w:ascii="Century Gothic" w:hAnsi="Century Gothic"/>
                <w:b/>
                <w:szCs w:val="20"/>
              </w:rPr>
            </w:pPr>
            <w:r w:rsidRPr="00284D86">
              <w:rPr>
                <w:rFonts w:ascii="Century Gothic" w:hAnsi="Century Gothic"/>
                <w:b/>
                <w:spacing w:val="-2"/>
                <w:w w:val="90"/>
                <w:szCs w:val="20"/>
              </w:rPr>
              <w:t>Communication</w:t>
            </w:r>
            <w:r w:rsidRPr="00284D86">
              <w:rPr>
                <w:rFonts w:ascii="Century Gothic" w:hAnsi="Century Gothic"/>
                <w:b/>
                <w:spacing w:val="-11"/>
                <w:w w:val="90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b/>
                <w:spacing w:val="-2"/>
                <w:w w:val="90"/>
                <w:szCs w:val="20"/>
              </w:rPr>
              <w:t xml:space="preserve">and </w:t>
            </w:r>
            <w:r w:rsidRPr="00284D86">
              <w:rPr>
                <w:rFonts w:ascii="Century Gothic" w:hAnsi="Century Gothic"/>
                <w:b/>
                <w:spacing w:val="-8"/>
                <w:szCs w:val="20"/>
              </w:rPr>
              <w:t>Interaction</w:t>
            </w:r>
          </w:p>
        </w:tc>
        <w:tc>
          <w:tcPr>
            <w:tcW w:w="7230" w:type="dxa"/>
            <w:vAlign w:val="center"/>
          </w:tcPr>
          <w:p w14:paraId="638D1D31" w14:textId="77777777" w:rsidR="00625C9A" w:rsidRPr="00FF0396" w:rsidRDefault="00625C9A" w:rsidP="00625C9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F0396">
              <w:rPr>
                <w:rFonts w:ascii="Century Gothic" w:hAnsi="Century Gothic"/>
                <w:sz w:val="20"/>
                <w:szCs w:val="20"/>
              </w:rPr>
              <w:t xml:space="preserve">Children have access to their own whiteboard in the session, rather than copying from the class board. </w:t>
            </w:r>
          </w:p>
          <w:p w14:paraId="37A5DA2F" w14:textId="77777777" w:rsidR="00625C9A" w:rsidRPr="00FF0396" w:rsidRDefault="00625C9A" w:rsidP="00625C9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F0396">
              <w:rPr>
                <w:rFonts w:ascii="Century Gothic" w:hAnsi="Century Gothic"/>
                <w:sz w:val="20"/>
                <w:szCs w:val="20"/>
              </w:rPr>
              <w:t xml:space="preserve">Questions are </w:t>
            </w:r>
            <w:r>
              <w:rPr>
                <w:rFonts w:ascii="Century Gothic" w:hAnsi="Century Gothic"/>
                <w:sz w:val="20"/>
                <w:szCs w:val="20"/>
              </w:rPr>
              <w:t>structur</w:t>
            </w:r>
            <w:r w:rsidRPr="00FF0396">
              <w:rPr>
                <w:rFonts w:ascii="Century Gothic" w:hAnsi="Century Gothic"/>
                <w:sz w:val="20"/>
                <w:szCs w:val="20"/>
              </w:rPr>
              <w:t>ed</w:t>
            </w:r>
            <w:r>
              <w:rPr>
                <w:rFonts w:ascii="Century Gothic" w:hAnsi="Century Gothic"/>
                <w:sz w:val="20"/>
                <w:szCs w:val="20"/>
              </w:rPr>
              <w:t>,</w:t>
            </w:r>
            <w:r w:rsidRPr="00FF039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scaffolded and adapted.</w:t>
            </w:r>
          </w:p>
          <w:p w14:paraId="70B020CD" w14:textId="77777777" w:rsidR="00625C9A" w:rsidRPr="00FF0396" w:rsidRDefault="00625C9A" w:rsidP="00625C9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F0396">
              <w:rPr>
                <w:rFonts w:ascii="Century Gothic" w:hAnsi="Century Gothic"/>
                <w:sz w:val="20"/>
                <w:szCs w:val="20"/>
              </w:rPr>
              <w:t>There is no pressure put on individual children to read aloud in front of the class. Children are invited to read aloud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29C198AE" w14:textId="77777777" w:rsidR="00625C9A" w:rsidRPr="00FF0396" w:rsidRDefault="00625C9A" w:rsidP="00625C9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F0396">
              <w:rPr>
                <w:rFonts w:ascii="Century Gothic" w:hAnsi="Century Gothic"/>
                <w:sz w:val="20"/>
                <w:szCs w:val="20"/>
              </w:rPr>
              <w:t xml:space="preserve">There is a huge focus on learning new vocabulary for all. </w:t>
            </w:r>
          </w:p>
          <w:p w14:paraId="030B0A3B" w14:textId="77777777" w:rsidR="00625C9A" w:rsidRPr="00FF0396" w:rsidRDefault="00625C9A" w:rsidP="00625C9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ascii="Century Gothic" w:hAnsi="Century Gothic" w:cs="Segoe UI Symbol"/>
                <w:sz w:val="20"/>
                <w:szCs w:val="20"/>
              </w:rPr>
            </w:pPr>
            <w:r w:rsidRPr="00FF0396">
              <w:rPr>
                <w:rFonts w:ascii="Century Gothic" w:hAnsi="Century Gothic"/>
                <w:sz w:val="20"/>
                <w:szCs w:val="20"/>
              </w:rPr>
              <w:t xml:space="preserve">Questions are read aloud to the child. </w:t>
            </w:r>
          </w:p>
          <w:p w14:paraId="599423B1" w14:textId="77777777" w:rsidR="00625C9A" w:rsidRPr="00FF0396" w:rsidRDefault="00625C9A" w:rsidP="00625C9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F0396">
              <w:rPr>
                <w:rFonts w:ascii="Century Gothic" w:hAnsi="Century Gothic"/>
                <w:sz w:val="20"/>
                <w:szCs w:val="20"/>
              </w:rPr>
              <w:t xml:space="preserve">Rules and systems are clarified, using unambiguous language. </w:t>
            </w:r>
          </w:p>
          <w:p w14:paraId="23560B45" w14:textId="77777777" w:rsidR="00625C9A" w:rsidRPr="00FF0396" w:rsidRDefault="00625C9A" w:rsidP="00625C9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F0396">
              <w:rPr>
                <w:rFonts w:ascii="Century Gothic" w:hAnsi="Century Gothic"/>
                <w:sz w:val="20"/>
                <w:szCs w:val="20"/>
              </w:rPr>
              <w:t xml:space="preserve">We ensure that when working in pairs, the partner reader is sensitive to the needs of the child and knows confidently what they are doing. </w:t>
            </w:r>
          </w:p>
          <w:p w14:paraId="36FB1382" w14:textId="77777777" w:rsidR="00625C9A" w:rsidRPr="00FF0396" w:rsidRDefault="00625C9A" w:rsidP="00625C9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F0396">
              <w:rPr>
                <w:rFonts w:ascii="Century Gothic" w:hAnsi="Century Gothic"/>
                <w:sz w:val="20"/>
                <w:szCs w:val="20"/>
              </w:rPr>
              <w:t xml:space="preserve">The reading lesson is broken down into key component parts and the teacher prompts these. </w:t>
            </w:r>
          </w:p>
          <w:p w14:paraId="592839F7" w14:textId="77777777" w:rsidR="00625C9A" w:rsidRPr="00FF0396" w:rsidRDefault="00625C9A" w:rsidP="00625C9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F0396">
              <w:rPr>
                <w:rFonts w:ascii="Century Gothic" w:hAnsi="Century Gothic"/>
                <w:sz w:val="20"/>
                <w:szCs w:val="20"/>
              </w:rPr>
              <w:t xml:space="preserve">There is plenty of space between readers to enable the child to concentrate on their own reading. </w:t>
            </w:r>
          </w:p>
          <w:p w14:paraId="7744AD77" w14:textId="77777777" w:rsidR="00625C9A" w:rsidRPr="00FF0396" w:rsidRDefault="00625C9A" w:rsidP="00625C9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F0396">
              <w:rPr>
                <w:rFonts w:ascii="Century Gothic" w:hAnsi="Century Gothic"/>
                <w:sz w:val="20"/>
                <w:szCs w:val="20"/>
              </w:rPr>
              <w:t xml:space="preserve">Noise is kept to a minimum. </w:t>
            </w:r>
          </w:p>
          <w:p w14:paraId="20BFAE49" w14:textId="77777777" w:rsidR="00625C9A" w:rsidRPr="00FF0396" w:rsidRDefault="00625C9A" w:rsidP="00625C9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F0396">
              <w:rPr>
                <w:rFonts w:ascii="Century Gothic" w:hAnsi="Century Gothic"/>
                <w:sz w:val="20"/>
                <w:szCs w:val="20"/>
              </w:rPr>
              <w:t>The parts of the reading lesson are clearly defined.</w:t>
            </w:r>
          </w:p>
          <w:p w14:paraId="0363811F" w14:textId="57A4D544" w:rsidR="00625C9A" w:rsidRPr="00DE2141" w:rsidRDefault="00625C9A" w:rsidP="00DE2141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F0396">
              <w:rPr>
                <w:rFonts w:ascii="Century Gothic" w:hAnsi="Century Gothic"/>
                <w:sz w:val="20"/>
                <w:szCs w:val="20"/>
              </w:rPr>
              <w:t xml:space="preserve">Language is purposefully kept simple and consistent throughout the sessions. </w:t>
            </w:r>
          </w:p>
          <w:p w14:paraId="1B5D2541" w14:textId="77777777" w:rsidR="00625C9A" w:rsidRPr="00FF0396" w:rsidRDefault="00625C9A" w:rsidP="00625C9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F0396">
              <w:rPr>
                <w:rFonts w:ascii="Century Gothic" w:hAnsi="Century Gothic"/>
                <w:sz w:val="20"/>
                <w:szCs w:val="20"/>
              </w:rPr>
              <w:t xml:space="preserve">Clear language is used to model and expand what has been said. </w:t>
            </w:r>
          </w:p>
          <w:p w14:paraId="45FE2D79" w14:textId="77777777" w:rsidR="00DE2141" w:rsidRPr="00DE2141" w:rsidRDefault="00625C9A" w:rsidP="00DE2141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ascii="Century Gothic" w:hAnsi="Century Gothic"/>
                <w:szCs w:val="20"/>
              </w:rPr>
            </w:pPr>
            <w:r w:rsidRPr="00FF0396">
              <w:rPr>
                <w:rFonts w:ascii="Century Gothic" w:hAnsi="Century Gothic"/>
                <w:sz w:val="20"/>
                <w:szCs w:val="20"/>
              </w:rPr>
              <w:t xml:space="preserve">Plenty of opportunity is given to communicate ideas in a small group. </w:t>
            </w:r>
          </w:p>
          <w:p w14:paraId="39A61A6D" w14:textId="27FA3CE0" w:rsidR="00625C9A" w:rsidRPr="00284D86" w:rsidRDefault="00625C9A" w:rsidP="00DE2141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</w:t>
            </w:r>
            <w:r w:rsidRPr="00FF0396">
              <w:rPr>
                <w:rFonts w:ascii="Century Gothic" w:hAnsi="Century Gothic"/>
                <w:sz w:val="20"/>
                <w:szCs w:val="20"/>
              </w:rPr>
              <w:t>ommunicat</w:t>
            </w:r>
            <w:r>
              <w:rPr>
                <w:rFonts w:ascii="Century Gothic" w:hAnsi="Century Gothic"/>
                <w:sz w:val="20"/>
                <w:szCs w:val="20"/>
              </w:rPr>
              <w:t>ion</w:t>
            </w:r>
            <w:r w:rsidRPr="00FF0396">
              <w:rPr>
                <w:rFonts w:ascii="Century Gothic" w:hAnsi="Century Gothic"/>
                <w:sz w:val="20"/>
                <w:szCs w:val="20"/>
              </w:rPr>
              <w:t xml:space="preserve"> is responded to positively.</w:t>
            </w:r>
          </w:p>
        </w:tc>
      </w:tr>
      <w:tr w:rsidR="00625C9A" w:rsidRPr="00284D86" w14:paraId="39A61A78" w14:textId="77777777" w:rsidTr="00945EAF">
        <w:trPr>
          <w:trHeight w:val="5296"/>
        </w:trPr>
        <w:tc>
          <w:tcPr>
            <w:tcW w:w="2124" w:type="dxa"/>
            <w:shd w:val="clear" w:color="auto" w:fill="548DD4" w:themeFill="text2" w:themeFillTint="99"/>
          </w:tcPr>
          <w:p w14:paraId="39A61A6F" w14:textId="77777777" w:rsidR="00625C9A" w:rsidRPr="00284D86" w:rsidRDefault="00625C9A" w:rsidP="00625C9A">
            <w:pPr>
              <w:pStyle w:val="TableParagraph"/>
              <w:spacing w:line="242" w:lineRule="auto"/>
              <w:ind w:left="107" w:right="1048" w:firstLine="0"/>
              <w:rPr>
                <w:rFonts w:ascii="Century Gothic" w:hAnsi="Century Gothic"/>
                <w:b/>
                <w:szCs w:val="20"/>
              </w:rPr>
            </w:pPr>
            <w:r w:rsidRPr="00284D86">
              <w:rPr>
                <w:rFonts w:ascii="Century Gothic" w:hAnsi="Century Gothic"/>
                <w:b/>
                <w:spacing w:val="-2"/>
                <w:w w:val="90"/>
                <w:szCs w:val="20"/>
              </w:rPr>
              <w:t>Cognition</w:t>
            </w:r>
            <w:r w:rsidRPr="00284D86">
              <w:rPr>
                <w:rFonts w:ascii="Century Gothic" w:hAnsi="Century Gothic"/>
                <w:b/>
                <w:spacing w:val="-11"/>
                <w:w w:val="90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b/>
                <w:spacing w:val="-2"/>
                <w:w w:val="90"/>
                <w:szCs w:val="20"/>
              </w:rPr>
              <w:t xml:space="preserve">and </w:t>
            </w:r>
            <w:r w:rsidRPr="00284D86">
              <w:rPr>
                <w:rFonts w:ascii="Century Gothic" w:hAnsi="Century Gothic"/>
                <w:b/>
                <w:spacing w:val="-2"/>
                <w:szCs w:val="20"/>
              </w:rPr>
              <w:t>Learning</w:t>
            </w:r>
          </w:p>
        </w:tc>
        <w:tc>
          <w:tcPr>
            <w:tcW w:w="7230" w:type="dxa"/>
          </w:tcPr>
          <w:p w14:paraId="433C9775" w14:textId="38DB8D51" w:rsidR="00DE2141" w:rsidRPr="00FF0396" w:rsidRDefault="00DE2141" w:rsidP="00DE2141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F0396">
              <w:rPr>
                <w:rFonts w:ascii="Century Gothic" w:hAnsi="Century Gothic"/>
                <w:sz w:val="20"/>
                <w:szCs w:val="20"/>
              </w:rPr>
              <w:t>Personalised</w:t>
            </w:r>
            <w:r>
              <w:rPr>
                <w:rFonts w:ascii="Century Gothic" w:hAnsi="Century Gothic"/>
                <w:sz w:val="20"/>
                <w:szCs w:val="20"/>
              </w:rPr>
              <w:t>,</w:t>
            </w:r>
            <w:r w:rsidRPr="00FF0396">
              <w:rPr>
                <w:rFonts w:ascii="Century Gothic" w:hAnsi="Century Gothic"/>
                <w:sz w:val="20"/>
                <w:szCs w:val="20"/>
              </w:rPr>
              <w:t xml:space="preserve"> coloured overlays can be used </w:t>
            </w:r>
          </w:p>
          <w:p w14:paraId="49F47BC2" w14:textId="243DCEBE" w:rsidR="00DE2141" w:rsidRPr="00DE2141" w:rsidRDefault="00DE2141" w:rsidP="00DE2141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F0396">
              <w:rPr>
                <w:rFonts w:ascii="Century Gothic" w:hAnsi="Century Gothic"/>
                <w:sz w:val="20"/>
                <w:szCs w:val="20"/>
              </w:rPr>
              <w:t xml:space="preserve">Larger print books are </w:t>
            </w:r>
            <w:r>
              <w:rPr>
                <w:rFonts w:ascii="Century Gothic" w:hAnsi="Century Gothic"/>
                <w:sz w:val="20"/>
                <w:szCs w:val="20"/>
              </w:rPr>
              <w:t>sought</w:t>
            </w:r>
            <w:r w:rsidRPr="00FF0396">
              <w:rPr>
                <w:rFonts w:ascii="Century Gothic" w:hAnsi="Century Gothic"/>
                <w:sz w:val="20"/>
                <w:szCs w:val="20"/>
              </w:rPr>
              <w:t xml:space="preserve">, alongside dyslexia friendly fonts and slides on PowerPoints. </w:t>
            </w:r>
          </w:p>
          <w:p w14:paraId="13F323D3" w14:textId="77777777" w:rsidR="00625C9A" w:rsidRPr="00FF0396" w:rsidRDefault="00625C9A" w:rsidP="00625C9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F0396">
              <w:rPr>
                <w:rFonts w:ascii="Century Gothic" w:hAnsi="Century Gothic"/>
                <w:sz w:val="20"/>
                <w:szCs w:val="20"/>
              </w:rPr>
              <w:t xml:space="preserve">Sensory spaces and resources are readily available for all children. </w:t>
            </w:r>
          </w:p>
          <w:p w14:paraId="71B2018F" w14:textId="77777777" w:rsidR="00625C9A" w:rsidRPr="00FF0396" w:rsidRDefault="00625C9A" w:rsidP="00625C9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F0396">
              <w:rPr>
                <w:rFonts w:ascii="Century Gothic" w:hAnsi="Century Gothic"/>
                <w:sz w:val="20"/>
                <w:szCs w:val="20"/>
              </w:rPr>
              <w:t xml:space="preserve">Extra processing time is given and on the spot questioning is avoided during whole class teaching. </w:t>
            </w:r>
          </w:p>
          <w:p w14:paraId="54F2CCB9" w14:textId="77777777" w:rsidR="00625C9A" w:rsidRPr="00FF0396" w:rsidRDefault="00625C9A" w:rsidP="00625C9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F0396">
              <w:rPr>
                <w:rFonts w:ascii="Century Gothic" w:hAnsi="Century Gothic"/>
                <w:sz w:val="20"/>
                <w:szCs w:val="20"/>
              </w:rPr>
              <w:t>Children are allowed to read on their own if it is too challenging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for</w:t>
            </w:r>
            <w:r w:rsidRPr="00FF0396">
              <w:rPr>
                <w:rFonts w:ascii="Century Gothic" w:hAnsi="Century Gothic"/>
                <w:sz w:val="20"/>
                <w:szCs w:val="20"/>
              </w:rPr>
              <w:t xml:space="preserve"> them to read with a partner. </w:t>
            </w:r>
          </w:p>
          <w:p w14:paraId="01A4C621" w14:textId="77777777" w:rsidR="00625C9A" w:rsidRPr="00FF0396" w:rsidRDefault="00625C9A" w:rsidP="00625C9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F0396">
              <w:rPr>
                <w:rFonts w:ascii="Century Gothic" w:hAnsi="Century Gothic"/>
                <w:sz w:val="20"/>
                <w:szCs w:val="20"/>
              </w:rPr>
              <w:t xml:space="preserve">Planned and unplanned sensory breaks are permitted throughout the lesson. </w:t>
            </w:r>
          </w:p>
          <w:p w14:paraId="38093F9F" w14:textId="77777777" w:rsidR="00625C9A" w:rsidRPr="00FF0396" w:rsidRDefault="00625C9A" w:rsidP="00625C9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F0396">
              <w:rPr>
                <w:rFonts w:ascii="Century Gothic" w:hAnsi="Century Gothic"/>
                <w:sz w:val="20"/>
                <w:szCs w:val="20"/>
              </w:rPr>
              <w:t xml:space="preserve">Time is given to consider questions, process and formulate an answer. </w:t>
            </w:r>
          </w:p>
          <w:p w14:paraId="55DA90C9" w14:textId="77777777" w:rsidR="00625C9A" w:rsidRPr="00FF0396" w:rsidRDefault="00625C9A" w:rsidP="00625C9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F0396">
              <w:rPr>
                <w:rFonts w:ascii="Century Gothic" w:hAnsi="Century Gothic"/>
                <w:sz w:val="20"/>
                <w:szCs w:val="20"/>
              </w:rPr>
              <w:t xml:space="preserve">The opportunity is given for reading to be physically demonstrated rather than getting the child to solely rely on verbal instructions. </w:t>
            </w:r>
          </w:p>
          <w:p w14:paraId="4B7091ED" w14:textId="77777777" w:rsidR="00DE2141" w:rsidRPr="00DE2141" w:rsidRDefault="00625C9A" w:rsidP="00DE2141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ascii="Century Gothic" w:hAnsi="Century Gothic"/>
                <w:szCs w:val="20"/>
              </w:rPr>
            </w:pPr>
            <w:r w:rsidRPr="00FF0396">
              <w:rPr>
                <w:rFonts w:ascii="Century Gothic" w:hAnsi="Century Gothic"/>
                <w:sz w:val="20"/>
                <w:szCs w:val="20"/>
              </w:rPr>
              <w:t>Specific, targeted praise is given so they know what they are doing well.</w:t>
            </w:r>
          </w:p>
          <w:p w14:paraId="39A61A77" w14:textId="06C194A7" w:rsidR="00625C9A" w:rsidRPr="00284D86" w:rsidRDefault="00625C9A" w:rsidP="00DE2141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ascii="Century Gothic" w:hAnsi="Century Gothic"/>
                <w:szCs w:val="20"/>
              </w:rPr>
            </w:pPr>
            <w:r w:rsidRPr="00FF0396">
              <w:rPr>
                <w:rFonts w:ascii="Century Gothic" w:hAnsi="Century Gothic"/>
                <w:sz w:val="20"/>
                <w:szCs w:val="20"/>
              </w:rPr>
              <w:t>Instructions are simple and mistakes are considered as learning opportunities.</w:t>
            </w:r>
          </w:p>
        </w:tc>
      </w:tr>
      <w:tr w:rsidR="00625C9A" w:rsidRPr="00284D86" w14:paraId="39A61A7E" w14:textId="77777777" w:rsidTr="00945EAF">
        <w:trPr>
          <w:trHeight w:val="2353"/>
        </w:trPr>
        <w:tc>
          <w:tcPr>
            <w:tcW w:w="2124" w:type="dxa"/>
            <w:shd w:val="clear" w:color="auto" w:fill="548DD4" w:themeFill="text2" w:themeFillTint="99"/>
          </w:tcPr>
          <w:p w14:paraId="39A61A79" w14:textId="77777777" w:rsidR="00625C9A" w:rsidRPr="00284D86" w:rsidRDefault="00625C9A" w:rsidP="00625C9A">
            <w:pPr>
              <w:pStyle w:val="TableParagraph"/>
              <w:spacing w:line="242" w:lineRule="auto"/>
              <w:ind w:left="107" w:firstLine="0"/>
              <w:rPr>
                <w:rFonts w:ascii="Century Gothic" w:hAnsi="Century Gothic"/>
                <w:b/>
                <w:szCs w:val="20"/>
              </w:rPr>
            </w:pPr>
            <w:r w:rsidRPr="00284D86">
              <w:rPr>
                <w:rFonts w:ascii="Century Gothic" w:hAnsi="Century Gothic"/>
                <w:b/>
                <w:w w:val="85"/>
                <w:szCs w:val="20"/>
              </w:rPr>
              <w:lastRenderedPageBreak/>
              <w:t xml:space="preserve">Social Emotional and </w:t>
            </w:r>
            <w:r w:rsidRPr="00284D86">
              <w:rPr>
                <w:rFonts w:ascii="Century Gothic" w:hAnsi="Century Gothic"/>
                <w:b/>
                <w:w w:val="95"/>
                <w:szCs w:val="20"/>
              </w:rPr>
              <w:t>Mental</w:t>
            </w:r>
            <w:r w:rsidRPr="00284D86">
              <w:rPr>
                <w:rFonts w:ascii="Century Gothic" w:hAnsi="Century Gothic"/>
                <w:b/>
                <w:spacing w:val="-10"/>
                <w:w w:val="95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b/>
                <w:w w:val="95"/>
                <w:szCs w:val="20"/>
              </w:rPr>
              <w:t>Health</w:t>
            </w:r>
          </w:p>
        </w:tc>
        <w:tc>
          <w:tcPr>
            <w:tcW w:w="7230" w:type="dxa"/>
          </w:tcPr>
          <w:p w14:paraId="471E44BF" w14:textId="77777777" w:rsidR="00625C9A" w:rsidRPr="00FF0396" w:rsidRDefault="00625C9A" w:rsidP="00625C9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F0396">
              <w:rPr>
                <w:rFonts w:ascii="Century Gothic" w:hAnsi="Century Gothic"/>
                <w:sz w:val="20"/>
                <w:szCs w:val="20"/>
              </w:rPr>
              <w:t xml:space="preserve">Where possible, the child is taught by a well know adult who they have already established a trusted relationship with. </w:t>
            </w:r>
          </w:p>
          <w:p w14:paraId="6F402727" w14:textId="77777777" w:rsidR="00625C9A" w:rsidRPr="00FF0396" w:rsidRDefault="00625C9A" w:rsidP="00625C9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F0396">
              <w:rPr>
                <w:rFonts w:ascii="Century Gothic" w:hAnsi="Century Gothic"/>
                <w:sz w:val="20"/>
                <w:szCs w:val="20"/>
              </w:rPr>
              <w:t xml:space="preserve">Allow the child to be involved when choosing groups of partners within the taught reading session. </w:t>
            </w:r>
          </w:p>
          <w:p w14:paraId="0B2B0639" w14:textId="77777777" w:rsidR="00625C9A" w:rsidRPr="00FF0396" w:rsidRDefault="00625C9A" w:rsidP="00625C9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Routines are</w:t>
            </w:r>
            <w:r w:rsidRPr="00FF0396">
              <w:rPr>
                <w:rFonts w:ascii="Century Gothic" w:hAnsi="Century Gothic"/>
                <w:sz w:val="20"/>
                <w:szCs w:val="20"/>
              </w:rPr>
              <w:t xml:space="preserve"> used consistently throughout all year groups so children become familiar with the approach to answering questions. </w:t>
            </w:r>
          </w:p>
          <w:p w14:paraId="0C9A6059" w14:textId="77777777" w:rsidR="00625C9A" w:rsidRPr="00FF0396" w:rsidRDefault="00625C9A" w:rsidP="00625C9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F0396">
              <w:rPr>
                <w:rFonts w:ascii="Century Gothic" w:hAnsi="Century Gothic"/>
                <w:sz w:val="20"/>
                <w:szCs w:val="20"/>
              </w:rPr>
              <w:t>Ensure children sit in the same seat every day and is pre warned if the seating plan needs to change for any reason.</w:t>
            </w:r>
          </w:p>
          <w:p w14:paraId="196EED2F" w14:textId="77777777" w:rsidR="00625C9A" w:rsidRDefault="00625C9A" w:rsidP="00625C9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F0396">
              <w:rPr>
                <w:rFonts w:ascii="Century Gothic" w:hAnsi="Century Gothic"/>
                <w:sz w:val="20"/>
                <w:szCs w:val="20"/>
              </w:rPr>
              <w:t xml:space="preserve">Avoid direct questioning; instead, questioning is used on a 1:1 basis where the adult has established trust with the child. </w:t>
            </w:r>
          </w:p>
          <w:p w14:paraId="4F8DD60D" w14:textId="77777777" w:rsidR="00625C9A" w:rsidRPr="00FF0396" w:rsidRDefault="00625C9A" w:rsidP="00625C9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F0396">
              <w:rPr>
                <w:rFonts w:ascii="Century Gothic" w:hAnsi="Century Gothic"/>
                <w:sz w:val="20"/>
                <w:szCs w:val="20"/>
              </w:rPr>
              <w:t>Where possible, children are prepared when there is a change in staff member.</w:t>
            </w:r>
          </w:p>
          <w:p w14:paraId="0F59907C" w14:textId="77777777" w:rsidR="00625C9A" w:rsidRPr="00FF0396" w:rsidRDefault="00625C9A" w:rsidP="00625C9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F0396">
              <w:rPr>
                <w:rFonts w:ascii="Century Gothic" w:hAnsi="Century Gothic"/>
                <w:sz w:val="20"/>
                <w:szCs w:val="20"/>
              </w:rPr>
              <w:t xml:space="preserve">Emotional reactions are filtered and adults listen and respond with support and understanding. </w:t>
            </w:r>
          </w:p>
          <w:p w14:paraId="3799554D" w14:textId="77777777" w:rsidR="00625C9A" w:rsidRPr="00FF0396" w:rsidRDefault="00625C9A" w:rsidP="00625C9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F0396">
              <w:rPr>
                <w:rFonts w:ascii="Century Gothic" w:hAnsi="Century Gothic"/>
                <w:sz w:val="20"/>
                <w:szCs w:val="20"/>
              </w:rPr>
              <w:t xml:space="preserve">There is a clear structure to the lesson. </w:t>
            </w:r>
          </w:p>
          <w:p w14:paraId="54D0D469" w14:textId="77777777" w:rsidR="00625C9A" w:rsidRPr="00FF0396" w:rsidRDefault="00625C9A" w:rsidP="00625C9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F0396">
              <w:rPr>
                <w:rFonts w:ascii="Century Gothic" w:hAnsi="Century Gothic"/>
                <w:sz w:val="20"/>
                <w:szCs w:val="20"/>
              </w:rPr>
              <w:t xml:space="preserve">Positive self- talk is modelled when reading. Mistakes are seen as a positive part of learning. </w:t>
            </w:r>
          </w:p>
          <w:p w14:paraId="6A71A1EC" w14:textId="77777777" w:rsidR="00625C9A" w:rsidRPr="00FF0396" w:rsidRDefault="00625C9A" w:rsidP="00625C9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F0396">
              <w:rPr>
                <w:rFonts w:ascii="Century Gothic" w:hAnsi="Century Gothic"/>
                <w:sz w:val="20"/>
                <w:szCs w:val="20"/>
              </w:rPr>
              <w:t xml:space="preserve">A predictable environment with clear expectations for behaviour is provided. </w:t>
            </w:r>
          </w:p>
          <w:p w14:paraId="3BABBDC7" w14:textId="77777777" w:rsidR="00DE2141" w:rsidRDefault="00625C9A" w:rsidP="00DE2141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F0396">
              <w:rPr>
                <w:rFonts w:ascii="Century Gothic" w:hAnsi="Century Gothic"/>
                <w:sz w:val="20"/>
                <w:szCs w:val="20"/>
              </w:rPr>
              <w:t>Adults will calm and support if a child becomes overwhelmed.</w:t>
            </w:r>
          </w:p>
          <w:p w14:paraId="39A61A7D" w14:textId="5923561F" w:rsidR="00625C9A" w:rsidRPr="00DE2141" w:rsidRDefault="00625C9A" w:rsidP="00DE2141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DE2141">
              <w:rPr>
                <w:rFonts w:ascii="Century Gothic" w:hAnsi="Century Gothic"/>
                <w:sz w:val="20"/>
                <w:szCs w:val="20"/>
              </w:rPr>
              <w:t>Breakout spaces are available to all children.</w:t>
            </w:r>
          </w:p>
        </w:tc>
      </w:tr>
      <w:tr w:rsidR="00625C9A" w:rsidRPr="00284D86" w14:paraId="12442D01" w14:textId="77777777" w:rsidTr="00945EAF">
        <w:trPr>
          <w:trHeight w:val="2353"/>
        </w:trPr>
        <w:tc>
          <w:tcPr>
            <w:tcW w:w="2124" w:type="dxa"/>
            <w:shd w:val="clear" w:color="auto" w:fill="548DD4" w:themeFill="text2" w:themeFillTint="99"/>
          </w:tcPr>
          <w:p w14:paraId="753C4762" w14:textId="5D7C82BE" w:rsidR="00625C9A" w:rsidRPr="00284D86" w:rsidRDefault="00E864A9" w:rsidP="00625C9A">
            <w:pPr>
              <w:pStyle w:val="TableParagraph"/>
              <w:spacing w:line="242" w:lineRule="auto"/>
              <w:ind w:left="107" w:firstLine="0"/>
              <w:rPr>
                <w:rFonts w:ascii="Century Gothic" w:hAnsi="Century Gothic"/>
                <w:b/>
                <w:w w:val="85"/>
                <w:szCs w:val="20"/>
              </w:rPr>
            </w:pPr>
            <w:r>
              <w:rPr>
                <w:rFonts w:ascii="Century Gothic" w:hAnsi="Century Gothic"/>
                <w:b/>
                <w:w w:val="85"/>
                <w:szCs w:val="20"/>
              </w:rPr>
              <w:t>Sensory and Physical</w:t>
            </w:r>
          </w:p>
        </w:tc>
        <w:tc>
          <w:tcPr>
            <w:tcW w:w="7230" w:type="dxa"/>
          </w:tcPr>
          <w:p w14:paraId="5C7F4259" w14:textId="77777777" w:rsidR="00625C9A" w:rsidRPr="00FF0396" w:rsidRDefault="00625C9A" w:rsidP="00625C9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F0396">
              <w:rPr>
                <w:rFonts w:ascii="Century Gothic" w:hAnsi="Century Gothic"/>
                <w:sz w:val="20"/>
                <w:szCs w:val="20"/>
              </w:rPr>
              <w:t xml:space="preserve">Using a non-confrontational approach and listening to the individual child will help reduce their heightened arousal. </w:t>
            </w:r>
          </w:p>
          <w:p w14:paraId="19213902" w14:textId="77777777" w:rsidR="00625C9A" w:rsidRPr="00FF0396" w:rsidRDefault="00625C9A" w:rsidP="00625C9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F0396">
              <w:rPr>
                <w:rFonts w:ascii="Century Gothic" w:hAnsi="Century Gothic"/>
                <w:sz w:val="20"/>
                <w:szCs w:val="20"/>
              </w:rPr>
              <w:t xml:space="preserve">Structured </w:t>
            </w:r>
            <w:r>
              <w:rPr>
                <w:rFonts w:ascii="Century Gothic" w:hAnsi="Century Gothic"/>
                <w:sz w:val="20"/>
                <w:szCs w:val="20"/>
              </w:rPr>
              <w:t>lessons</w:t>
            </w:r>
            <w:r w:rsidRPr="00FF0396">
              <w:rPr>
                <w:rFonts w:ascii="Century Gothic" w:hAnsi="Century Gothic"/>
                <w:sz w:val="20"/>
                <w:szCs w:val="20"/>
              </w:rPr>
              <w:t xml:space="preserve"> allow children to predict what will happen and provide a formal sequence. </w:t>
            </w:r>
          </w:p>
          <w:p w14:paraId="2A94D20D" w14:textId="0BBB81CD" w:rsidR="00625C9A" w:rsidRPr="00FF0396" w:rsidRDefault="00625C9A" w:rsidP="00625C9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F0396">
              <w:rPr>
                <w:rFonts w:ascii="Century Gothic" w:hAnsi="Century Gothic"/>
                <w:sz w:val="20"/>
                <w:szCs w:val="20"/>
              </w:rPr>
              <w:t>The use of audio books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F0396">
              <w:rPr>
                <w:rFonts w:ascii="Century Gothic" w:hAnsi="Century Gothic"/>
                <w:sz w:val="20"/>
                <w:szCs w:val="20"/>
              </w:rPr>
              <w:t xml:space="preserve">alongside the text support children with their concentration. </w:t>
            </w:r>
          </w:p>
          <w:p w14:paraId="2A4B0BC6" w14:textId="77777777" w:rsidR="00625C9A" w:rsidRPr="00FF0396" w:rsidRDefault="00625C9A" w:rsidP="00625C9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F0396">
              <w:rPr>
                <w:rFonts w:ascii="Century Gothic" w:hAnsi="Century Gothic"/>
                <w:sz w:val="20"/>
                <w:szCs w:val="20"/>
              </w:rPr>
              <w:t>Ensure the child is positioned carefully so that teacher has easy access for support.</w:t>
            </w:r>
          </w:p>
          <w:p w14:paraId="4E5FCEAF" w14:textId="77777777" w:rsidR="00B6185C" w:rsidRDefault="00625C9A" w:rsidP="00625C9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F0396">
              <w:rPr>
                <w:rFonts w:ascii="Century Gothic" w:hAnsi="Century Gothic"/>
                <w:sz w:val="20"/>
                <w:szCs w:val="20"/>
              </w:rPr>
              <w:t xml:space="preserve">Careful consideration is given to seating, with individual considerations made discreetly and not publicly. </w:t>
            </w:r>
          </w:p>
          <w:p w14:paraId="1C0F769C" w14:textId="336F42BB" w:rsidR="00625C9A" w:rsidRPr="00FF0396" w:rsidRDefault="00625C9A" w:rsidP="00625C9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F0396">
              <w:rPr>
                <w:rFonts w:ascii="Century Gothic" w:hAnsi="Century Gothic"/>
                <w:sz w:val="20"/>
                <w:szCs w:val="20"/>
              </w:rPr>
              <w:t xml:space="preserve">Written materials are provided in addition to teacher talk. </w:t>
            </w:r>
          </w:p>
          <w:p w14:paraId="184603AF" w14:textId="77777777" w:rsidR="00625C9A" w:rsidRPr="00FF0396" w:rsidRDefault="00625C9A" w:rsidP="00625C9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F0396">
              <w:rPr>
                <w:rFonts w:ascii="Century Gothic" w:hAnsi="Century Gothic"/>
                <w:sz w:val="20"/>
                <w:szCs w:val="20"/>
              </w:rPr>
              <w:t xml:space="preserve">Only one person is encouraged to speak at a time. </w:t>
            </w:r>
          </w:p>
          <w:p w14:paraId="51080F37" w14:textId="77777777" w:rsidR="00625C9A" w:rsidRPr="00FF0396" w:rsidRDefault="00625C9A" w:rsidP="00625C9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F0396">
              <w:rPr>
                <w:rFonts w:ascii="Century Gothic" w:hAnsi="Century Gothic"/>
                <w:sz w:val="20"/>
                <w:szCs w:val="20"/>
              </w:rPr>
              <w:t xml:space="preserve">There is a space provided for the child at the front of the classroom with an unobstructed line of vision. </w:t>
            </w:r>
          </w:p>
          <w:p w14:paraId="3D3C8520" w14:textId="77777777" w:rsidR="00625C9A" w:rsidRPr="00FF0396" w:rsidRDefault="00625C9A" w:rsidP="00625C9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F0396">
              <w:rPr>
                <w:rFonts w:ascii="Century Gothic" w:hAnsi="Century Gothic"/>
                <w:sz w:val="20"/>
                <w:szCs w:val="20"/>
              </w:rPr>
              <w:t>The teacher leading the lesson discreetly checks in regularly with the child to check they are hearing and understanding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55CBF5CA" w14:textId="77777777" w:rsidR="00625C9A" w:rsidRPr="00FF0396" w:rsidRDefault="00625C9A" w:rsidP="00625C9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F0396">
              <w:rPr>
                <w:rFonts w:ascii="Century Gothic" w:hAnsi="Century Gothic"/>
                <w:sz w:val="20"/>
                <w:szCs w:val="20"/>
              </w:rPr>
              <w:t xml:space="preserve">Careful consideration is given to seating, with individual considerations made discreetly and not publicly. </w:t>
            </w:r>
          </w:p>
          <w:p w14:paraId="0CA12612" w14:textId="77777777" w:rsidR="00625C9A" w:rsidRPr="00FF0396" w:rsidRDefault="00625C9A" w:rsidP="00625C9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F0396">
              <w:rPr>
                <w:rFonts w:ascii="Century Gothic" w:hAnsi="Century Gothic"/>
                <w:sz w:val="20"/>
                <w:szCs w:val="20"/>
              </w:rPr>
              <w:t>Large font materials are provided in addition to teacher talk.</w:t>
            </w:r>
          </w:p>
          <w:p w14:paraId="2BA00F02" w14:textId="77777777" w:rsidR="00625C9A" w:rsidRDefault="00625C9A" w:rsidP="00E864A9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F0396">
              <w:rPr>
                <w:rFonts w:ascii="Century Gothic" w:hAnsi="Century Gothic"/>
                <w:sz w:val="20"/>
                <w:szCs w:val="20"/>
              </w:rPr>
              <w:t xml:space="preserve">There is a space provided for the child at the front of the classroom. </w:t>
            </w:r>
          </w:p>
          <w:p w14:paraId="248B623B" w14:textId="695180B3" w:rsidR="00E864A9" w:rsidRPr="00E864A9" w:rsidRDefault="00E864A9" w:rsidP="00E864A9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Individual equipment checked regularly.</w:t>
            </w:r>
          </w:p>
        </w:tc>
      </w:tr>
    </w:tbl>
    <w:p w14:paraId="39A61A7F" w14:textId="77777777" w:rsidR="00FA7567" w:rsidRPr="00284D86" w:rsidRDefault="00FA7567">
      <w:pPr>
        <w:spacing w:line="290" w:lineRule="atLeast"/>
        <w:rPr>
          <w:rFonts w:ascii="Century Gothic" w:hAnsi="Century Gothic"/>
          <w:szCs w:val="20"/>
        </w:rPr>
        <w:sectPr w:rsidR="00FA7567" w:rsidRPr="00284D86" w:rsidSect="00A26B81">
          <w:headerReference w:type="default" r:id="rId9"/>
          <w:type w:val="continuous"/>
          <w:pgSz w:w="11910" w:h="16840"/>
          <w:pgMar w:top="680" w:right="1300" w:bottom="280" w:left="1300" w:header="720" w:footer="720" w:gutter="0"/>
          <w:pgBorders w:offsetFrom="page">
            <w:top w:val="single" w:sz="24" w:space="24" w:color="0070C0"/>
            <w:left w:val="single" w:sz="24" w:space="24" w:color="0070C0"/>
            <w:bottom w:val="single" w:sz="24" w:space="24" w:color="0070C0"/>
            <w:right w:val="single" w:sz="24" w:space="24" w:color="0070C0"/>
          </w:pgBorders>
          <w:cols w:space="720"/>
        </w:sectPr>
      </w:pPr>
    </w:p>
    <w:p w14:paraId="39A61A91" w14:textId="77777777" w:rsidR="002A7547" w:rsidRPr="00284D86" w:rsidRDefault="002A7547">
      <w:pPr>
        <w:rPr>
          <w:rFonts w:ascii="Century Gothic" w:hAnsi="Century Gothic"/>
          <w:sz w:val="20"/>
          <w:szCs w:val="20"/>
        </w:rPr>
      </w:pPr>
    </w:p>
    <w:sectPr w:rsidR="002A7547" w:rsidRPr="00284D86" w:rsidSect="00A26B81">
      <w:pgSz w:w="11910" w:h="16840"/>
      <w:pgMar w:top="680" w:right="1300" w:bottom="280" w:left="1300" w:header="720" w:footer="720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E246D" w14:textId="77777777" w:rsidR="002A7547" w:rsidRDefault="002A7547" w:rsidP="00E2296B">
      <w:r>
        <w:separator/>
      </w:r>
    </w:p>
  </w:endnote>
  <w:endnote w:type="continuationSeparator" w:id="0">
    <w:p w14:paraId="43A833E0" w14:textId="77777777" w:rsidR="002A7547" w:rsidRDefault="002A7547" w:rsidP="00E2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E8AEB" w14:textId="77777777" w:rsidR="002A7547" w:rsidRDefault="002A7547" w:rsidP="00E2296B">
      <w:r>
        <w:separator/>
      </w:r>
    </w:p>
  </w:footnote>
  <w:footnote w:type="continuationSeparator" w:id="0">
    <w:p w14:paraId="23924C14" w14:textId="77777777" w:rsidR="002A7547" w:rsidRDefault="002A7547" w:rsidP="00E22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B5CC6" w14:textId="4965822C" w:rsidR="00E2296B" w:rsidRDefault="00A26B8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C27D9D" wp14:editId="31D9CACE">
          <wp:simplePos x="0" y="0"/>
          <wp:positionH relativeFrom="column">
            <wp:posOffset>5667375</wp:posOffset>
          </wp:positionH>
          <wp:positionV relativeFrom="paragraph">
            <wp:posOffset>-29845</wp:posOffset>
          </wp:positionV>
          <wp:extent cx="629285" cy="652780"/>
          <wp:effectExtent l="0" t="0" r="0" b="0"/>
          <wp:wrapThrough wrapText="bothSides">
            <wp:wrapPolygon edited="0">
              <wp:start x="0" y="0"/>
              <wp:lineTo x="0" y="20802"/>
              <wp:lineTo x="20924" y="20802"/>
              <wp:lineTo x="20924" y="0"/>
              <wp:lineTo x="0" y="0"/>
            </wp:wrapPolygon>
          </wp:wrapThrough>
          <wp:docPr id="1441303336" name="Picture 1" descr="A blue circle with a building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512489" name="Picture 1" descr="A blue circle with a building and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790EFC85" wp14:editId="4E95FE18">
          <wp:simplePos x="0" y="0"/>
          <wp:positionH relativeFrom="column">
            <wp:posOffset>-358775</wp:posOffset>
          </wp:positionH>
          <wp:positionV relativeFrom="paragraph">
            <wp:posOffset>9525</wp:posOffset>
          </wp:positionV>
          <wp:extent cx="629285" cy="652780"/>
          <wp:effectExtent l="0" t="0" r="0" b="0"/>
          <wp:wrapThrough wrapText="bothSides">
            <wp:wrapPolygon edited="0">
              <wp:start x="0" y="0"/>
              <wp:lineTo x="0" y="20802"/>
              <wp:lineTo x="20924" y="20802"/>
              <wp:lineTo x="20924" y="0"/>
              <wp:lineTo x="0" y="0"/>
            </wp:wrapPolygon>
          </wp:wrapThrough>
          <wp:docPr id="1121512489" name="Picture 1" descr="A blue circle with a building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512489" name="Picture 1" descr="A blue circle with a building and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B39571" w14:textId="612C9D61" w:rsidR="00E2296B" w:rsidRPr="00FC43F4" w:rsidRDefault="00E2296B" w:rsidP="00A26B81">
    <w:pPr>
      <w:pStyle w:val="Header"/>
      <w:jc w:val="center"/>
      <w:rPr>
        <w:rFonts w:ascii="Century Gothic" w:hAnsi="Century Gothic"/>
        <w:b/>
        <w:bCs/>
        <w:u w:val="single"/>
      </w:rPr>
    </w:pPr>
    <w:r w:rsidRPr="00FC43F4">
      <w:rPr>
        <w:rFonts w:ascii="Century Gothic" w:hAnsi="Century Gothic"/>
        <w:b/>
        <w:bCs/>
        <w:u w:val="single"/>
      </w:rPr>
      <w:t>S</w:t>
    </w:r>
    <w:r w:rsidR="00A26B81">
      <w:rPr>
        <w:rFonts w:ascii="Century Gothic" w:hAnsi="Century Gothic"/>
        <w:b/>
        <w:bCs/>
        <w:u w:val="single"/>
      </w:rPr>
      <w:t>hortlanesend</w:t>
    </w:r>
  </w:p>
  <w:p w14:paraId="7187317A" w14:textId="46AF2D31" w:rsidR="00E2296B" w:rsidRDefault="00E2296B">
    <w:pPr>
      <w:pStyle w:val="Header"/>
    </w:pPr>
  </w:p>
  <w:p w14:paraId="1A9A91C6" w14:textId="77777777" w:rsidR="00E2296B" w:rsidRDefault="00E2296B">
    <w:pPr>
      <w:pStyle w:val="Header"/>
    </w:pPr>
  </w:p>
  <w:p w14:paraId="5A290E99" w14:textId="1587582C" w:rsidR="00E2296B" w:rsidRDefault="00E229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54445"/>
    <w:multiLevelType w:val="hybridMultilevel"/>
    <w:tmpl w:val="BACCAB04"/>
    <w:lvl w:ilvl="0" w:tplc="3BFCB76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71A970C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2" w:tplc="2F2618F0">
      <w:numFmt w:val="bullet"/>
      <w:lvlText w:val="•"/>
      <w:lvlJc w:val="left"/>
      <w:pPr>
        <w:ind w:left="1890" w:hanging="361"/>
      </w:pPr>
      <w:rPr>
        <w:rFonts w:hint="default"/>
        <w:lang w:val="en-US" w:eastAsia="en-US" w:bidi="ar-SA"/>
      </w:rPr>
    </w:lvl>
    <w:lvl w:ilvl="3" w:tplc="064CDC5E">
      <w:numFmt w:val="bullet"/>
      <w:lvlText w:val="•"/>
      <w:lvlJc w:val="left"/>
      <w:pPr>
        <w:ind w:left="2425" w:hanging="361"/>
      </w:pPr>
      <w:rPr>
        <w:rFonts w:hint="default"/>
        <w:lang w:val="en-US" w:eastAsia="en-US" w:bidi="ar-SA"/>
      </w:rPr>
    </w:lvl>
    <w:lvl w:ilvl="4" w:tplc="8A2C457E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ar-SA"/>
      </w:rPr>
    </w:lvl>
    <w:lvl w:ilvl="5" w:tplc="752C7A7A">
      <w:numFmt w:val="bullet"/>
      <w:lvlText w:val="•"/>
      <w:lvlJc w:val="left"/>
      <w:pPr>
        <w:ind w:left="3495" w:hanging="361"/>
      </w:pPr>
      <w:rPr>
        <w:rFonts w:hint="default"/>
        <w:lang w:val="en-US" w:eastAsia="en-US" w:bidi="ar-SA"/>
      </w:rPr>
    </w:lvl>
    <w:lvl w:ilvl="6" w:tplc="3F0061C6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7" w:tplc="616A8852">
      <w:numFmt w:val="bullet"/>
      <w:lvlText w:val="•"/>
      <w:lvlJc w:val="left"/>
      <w:pPr>
        <w:ind w:left="4565" w:hanging="361"/>
      </w:pPr>
      <w:rPr>
        <w:rFonts w:hint="default"/>
        <w:lang w:val="en-US" w:eastAsia="en-US" w:bidi="ar-SA"/>
      </w:rPr>
    </w:lvl>
    <w:lvl w:ilvl="8" w:tplc="39945946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D331D64"/>
    <w:multiLevelType w:val="hybridMultilevel"/>
    <w:tmpl w:val="99549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2371E"/>
    <w:multiLevelType w:val="hybridMultilevel"/>
    <w:tmpl w:val="53FC5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A06"/>
    <w:multiLevelType w:val="hybridMultilevel"/>
    <w:tmpl w:val="2AD0E084"/>
    <w:lvl w:ilvl="0" w:tplc="CDFCC48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9B838A2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2" w:tplc="08E0F12C">
      <w:numFmt w:val="bullet"/>
      <w:lvlText w:val="•"/>
      <w:lvlJc w:val="left"/>
      <w:pPr>
        <w:ind w:left="1890" w:hanging="361"/>
      </w:pPr>
      <w:rPr>
        <w:rFonts w:hint="default"/>
        <w:lang w:val="en-US" w:eastAsia="en-US" w:bidi="ar-SA"/>
      </w:rPr>
    </w:lvl>
    <w:lvl w:ilvl="3" w:tplc="AB427F3E">
      <w:numFmt w:val="bullet"/>
      <w:lvlText w:val="•"/>
      <w:lvlJc w:val="left"/>
      <w:pPr>
        <w:ind w:left="2425" w:hanging="361"/>
      </w:pPr>
      <w:rPr>
        <w:rFonts w:hint="default"/>
        <w:lang w:val="en-US" w:eastAsia="en-US" w:bidi="ar-SA"/>
      </w:rPr>
    </w:lvl>
    <w:lvl w:ilvl="4" w:tplc="1666994E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ar-SA"/>
      </w:rPr>
    </w:lvl>
    <w:lvl w:ilvl="5" w:tplc="EF122EC0">
      <w:numFmt w:val="bullet"/>
      <w:lvlText w:val="•"/>
      <w:lvlJc w:val="left"/>
      <w:pPr>
        <w:ind w:left="3495" w:hanging="361"/>
      </w:pPr>
      <w:rPr>
        <w:rFonts w:hint="default"/>
        <w:lang w:val="en-US" w:eastAsia="en-US" w:bidi="ar-SA"/>
      </w:rPr>
    </w:lvl>
    <w:lvl w:ilvl="6" w:tplc="D3BC58DE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7" w:tplc="A72EFE1E">
      <w:numFmt w:val="bullet"/>
      <w:lvlText w:val="•"/>
      <w:lvlJc w:val="left"/>
      <w:pPr>
        <w:ind w:left="4565" w:hanging="361"/>
      </w:pPr>
      <w:rPr>
        <w:rFonts w:hint="default"/>
        <w:lang w:val="en-US" w:eastAsia="en-US" w:bidi="ar-SA"/>
      </w:rPr>
    </w:lvl>
    <w:lvl w:ilvl="8" w:tplc="69985BFC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3FDB73A0"/>
    <w:multiLevelType w:val="hybridMultilevel"/>
    <w:tmpl w:val="43D0F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54C68"/>
    <w:multiLevelType w:val="hybridMultilevel"/>
    <w:tmpl w:val="CE38FAC0"/>
    <w:lvl w:ilvl="0" w:tplc="35E28D0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59A03D6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2" w:tplc="A008EC94">
      <w:numFmt w:val="bullet"/>
      <w:lvlText w:val="•"/>
      <w:lvlJc w:val="left"/>
      <w:pPr>
        <w:ind w:left="1890" w:hanging="361"/>
      </w:pPr>
      <w:rPr>
        <w:rFonts w:hint="default"/>
        <w:lang w:val="en-US" w:eastAsia="en-US" w:bidi="ar-SA"/>
      </w:rPr>
    </w:lvl>
    <w:lvl w:ilvl="3" w:tplc="963C103C">
      <w:numFmt w:val="bullet"/>
      <w:lvlText w:val="•"/>
      <w:lvlJc w:val="left"/>
      <w:pPr>
        <w:ind w:left="2425" w:hanging="361"/>
      </w:pPr>
      <w:rPr>
        <w:rFonts w:hint="default"/>
        <w:lang w:val="en-US" w:eastAsia="en-US" w:bidi="ar-SA"/>
      </w:rPr>
    </w:lvl>
    <w:lvl w:ilvl="4" w:tplc="122A3D1A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ar-SA"/>
      </w:rPr>
    </w:lvl>
    <w:lvl w:ilvl="5" w:tplc="A0B4CC58">
      <w:numFmt w:val="bullet"/>
      <w:lvlText w:val="•"/>
      <w:lvlJc w:val="left"/>
      <w:pPr>
        <w:ind w:left="3495" w:hanging="361"/>
      </w:pPr>
      <w:rPr>
        <w:rFonts w:hint="default"/>
        <w:lang w:val="en-US" w:eastAsia="en-US" w:bidi="ar-SA"/>
      </w:rPr>
    </w:lvl>
    <w:lvl w:ilvl="6" w:tplc="D592B998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7" w:tplc="AB545EDC">
      <w:numFmt w:val="bullet"/>
      <w:lvlText w:val="•"/>
      <w:lvlJc w:val="left"/>
      <w:pPr>
        <w:ind w:left="4565" w:hanging="361"/>
      </w:pPr>
      <w:rPr>
        <w:rFonts w:hint="default"/>
        <w:lang w:val="en-US" w:eastAsia="en-US" w:bidi="ar-SA"/>
      </w:rPr>
    </w:lvl>
    <w:lvl w:ilvl="8" w:tplc="8070AB6A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66E2476F"/>
    <w:multiLevelType w:val="hybridMultilevel"/>
    <w:tmpl w:val="798ED496"/>
    <w:lvl w:ilvl="0" w:tplc="3F529FDC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6C09180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2" w:tplc="849E18A6">
      <w:numFmt w:val="bullet"/>
      <w:lvlText w:val="•"/>
      <w:lvlJc w:val="left"/>
      <w:pPr>
        <w:ind w:left="1890" w:hanging="361"/>
      </w:pPr>
      <w:rPr>
        <w:rFonts w:hint="default"/>
        <w:lang w:val="en-US" w:eastAsia="en-US" w:bidi="ar-SA"/>
      </w:rPr>
    </w:lvl>
    <w:lvl w:ilvl="3" w:tplc="14EC20D6">
      <w:numFmt w:val="bullet"/>
      <w:lvlText w:val="•"/>
      <w:lvlJc w:val="left"/>
      <w:pPr>
        <w:ind w:left="2425" w:hanging="361"/>
      </w:pPr>
      <w:rPr>
        <w:rFonts w:hint="default"/>
        <w:lang w:val="en-US" w:eastAsia="en-US" w:bidi="ar-SA"/>
      </w:rPr>
    </w:lvl>
    <w:lvl w:ilvl="4" w:tplc="224C0E62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ar-SA"/>
      </w:rPr>
    </w:lvl>
    <w:lvl w:ilvl="5" w:tplc="215C3396">
      <w:numFmt w:val="bullet"/>
      <w:lvlText w:val="•"/>
      <w:lvlJc w:val="left"/>
      <w:pPr>
        <w:ind w:left="3495" w:hanging="361"/>
      </w:pPr>
      <w:rPr>
        <w:rFonts w:hint="default"/>
        <w:lang w:val="en-US" w:eastAsia="en-US" w:bidi="ar-SA"/>
      </w:rPr>
    </w:lvl>
    <w:lvl w:ilvl="6" w:tplc="4712E950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7" w:tplc="2B4C914E">
      <w:numFmt w:val="bullet"/>
      <w:lvlText w:val="•"/>
      <w:lvlJc w:val="left"/>
      <w:pPr>
        <w:ind w:left="4565" w:hanging="361"/>
      </w:pPr>
      <w:rPr>
        <w:rFonts w:hint="default"/>
        <w:lang w:val="en-US" w:eastAsia="en-US" w:bidi="ar-SA"/>
      </w:rPr>
    </w:lvl>
    <w:lvl w:ilvl="8" w:tplc="DAB87F14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7394530B"/>
    <w:multiLevelType w:val="hybridMultilevel"/>
    <w:tmpl w:val="0C021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47286"/>
    <w:multiLevelType w:val="hybridMultilevel"/>
    <w:tmpl w:val="BD2002C0"/>
    <w:lvl w:ilvl="0" w:tplc="F88CD4D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A240084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2" w:tplc="1868CCFC">
      <w:numFmt w:val="bullet"/>
      <w:lvlText w:val="•"/>
      <w:lvlJc w:val="left"/>
      <w:pPr>
        <w:ind w:left="1890" w:hanging="361"/>
      </w:pPr>
      <w:rPr>
        <w:rFonts w:hint="default"/>
        <w:lang w:val="en-US" w:eastAsia="en-US" w:bidi="ar-SA"/>
      </w:rPr>
    </w:lvl>
    <w:lvl w:ilvl="3" w:tplc="83D28C8A">
      <w:numFmt w:val="bullet"/>
      <w:lvlText w:val="•"/>
      <w:lvlJc w:val="left"/>
      <w:pPr>
        <w:ind w:left="2425" w:hanging="361"/>
      </w:pPr>
      <w:rPr>
        <w:rFonts w:hint="default"/>
        <w:lang w:val="en-US" w:eastAsia="en-US" w:bidi="ar-SA"/>
      </w:rPr>
    </w:lvl>
    <w:lvl w:ilvl="4" w:tplc="F362C220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ar-SA"/>
      </w:rPr>
    </w:lvl>
    <w:lvl w:ilvl="5" w:tplc="E7E6189E">
      <w:numFmt w:val="bullet"/>
      <w:lvlText w:val="•"/>
      <w:lvlJc w:val="left"/>
      <w:pPr>
        <w:ind w:left="3495" w:hanging="361"/>
      </w:pPr>
      <w:rPr>
        <w:rFonts w:hint="default"/>
        <w:lang w:val="en-US" w:eastAsia="en-US" w:bidi="ar-SA"/>
      </w:rPr>
    </w:lvl>
    <w:lvl w:ilvl="6" w:tplc="C9C4F03E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7" w:tplc="3D6CBE0E">
      <w:numFmt w:val="bullet"/>
      <w:lvlText w:val="•"/>
      <w:lvlJc w:val="left"/>
      <w:pPr>
        <w:ind w:left="4565" w:hanging="361"/>
      </w:pPr>
      <w:rPr>
        <w:rFonts w:hint="default"/>
        <w:lang w:val="en-US" w:eastAsia="en-US" w:bidi="ar-SA"/>
      </w:rPr>
    </w:lvl>
    <w:lvl w:ilvl="8" w:tplc="9A62452A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</w:abstractNum>
  <w:num w:numId="1" w16cid:durableId="1273321020">
    <w:abstractNumId w:val="3"/>
  </w:num>
  <w:num w:numId="2" w16cid:durableId="237331806">
    <w:abstractNumId w:val="6"/>
  </w:num>
  <w:num w:numId="3" w16cid:durableId="2041276148">
    <w:abstractNumId w:val="8"/>
  </w:num>
  <w:num w:numId="4" w16cid:durableId="1746800473">
    <w:abstractNumId w:val="5"/>
  </w:num>
  <w:num w:numId="5" w16cid:durableId="1979844484">
    <w:abstractNumId w:val="0"/>
  </w:num>
  <w:num w:numId="6" w16cid:durableId="535045813">
    <w:abstractNumId w:val="2"/>
  </w:num>
  <w:num w:numId="7" w16cid:durableId="769009378">
    <w:abstractNumId w:val="7"/>
  </w:num>
  <w:num w:numId="8" w16cid:durableId="316541972">
    <w:abstractNumId w:val="4"/>
  </w:num>
  <w:num w:numId="9" w16cid:durableId="1545680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7567"/>
    <w:rsid w:val="00005954"/>
    <w:rsid w:val="001058D7"/>
    <w:rsid w:val="001C6992"/>
    <w:rsid w:val="00284D86"/>
    <w:rsid w:val="0029391D"/>
    <w:rsid w:val="002A7547"/>
    <w:rsid w:val="002B6CD0"/>
    <w:rsid w:val="002F454B"/>
    <w:rsid w:val="003849D0"/>
    <w:rsid w:val="00625C9A"/>
    <w:rsid w:val="007378B7"/>
    <w:rsid w:val="00945EAF"/>
    <w:rsid w:val="00963A3D"/>
    <w:rsid w:val="00A26B81"/>
    <w:rsid w:val="00B05B04"/>
    <w:rsid w:val="00B6185C"/>
    <w:rsid w:val="00B81E44"/>
    <w:rsid w:val="00BA3795"/>
    <w:rsid w:val="00C36992"/>
    <w:rsid w:val="00CE6586"/>
    <w:rsid w:val="00DE2141"/>
    <w:rsid w:val="00E2296B"/>
    <w:rsid w:val="00E864A9"/>
    <w:rsid w:val="00FA7567"/>
    <w:rsid w:val="00FC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61A60"/>
  <w15:docId w15:val="{40698922-BC29-4814-8A5C-B49BE2FC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827" w:hanging="361"/>
    </w:pPr>
    <w:rPr>
      <w:rFonts w:ascii="Verdana" w:eastAsia="Verdana" w:hAnsi="Verdana" w:cs="Verdana"/>
    </w:rPr>
  </w:style>
  <w:style w:type="paragraph" w:styleId="Header">
    <w:name w:val="header"/>
    <w:basedOn w:val="Normal"/>
    <w:link w:val="HeaderChar"/>
    <w:uiPriority w:val="99"/>
    <w:unhideWhenUsed/>
    <w:rsid w:val="00E229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96B"/>
  </w:style>
  <w:style w:type="paragraph" w:styleId="Footer">
    <w:name w:val="footer"/>
    <w:basedOn w:val="Normal"/>
    <w:link w:val="FooterChar"/>
    <w:uiPriority w:val="99"/>
    <w:unhideWhenUsed/>
    <w:rsid w:val="00E229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96B"/>
  </w:style>
  <w:style w:type="table" w:styleId="TableGrid">
    <w:name w:val="Table Grid"/>
    <w:basedOn w:val="TableNormal"/>
    <w:uiPriority w:val="39"/>
    <w:rsid w:val="00625C9A"/>
    <w:pPr>
      <w:widowControl/>
      <w:autoSpaceDE/>
      <w:autoSpaceDN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18" ma:contentTypeDescription="Create a new document." ma:contentTypeScope="" ma:versionID="c4c7cf2b862c4bae514af8b4c572e3c7">
  <xsd:schema xmlns:xsd="http://www.w3.org/2001/XMLSchema" xmlns:xs="http://www.w3.org/2001/XMLSchema" xmlns:p="http://schemas.microsoft.com/office/2006/metadata/properties" xmlns:ns2="1bb4766a-59af-411e-a19b-7c8e21005702" xmlns:ns3="428e77ba-d3e5-445d-93b8-82da7003dbe1" targetNamespace="http://schemas.microsoft.com/office/2006/metadata/properties" ma:root="true" ma:fieldsID="0537d7a20bf661f75e52968ba0a4a704" ns2:_="" ns3:_="">
    <xsd:import namespace="1bb4766a-59af-411e-a19b-7c8e21005702"/>
    <xsd:import namespace="428e77ba-d3e5-445d-93b8-82da7003db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91732c-5fe4-428d-bec9-6a01ac13313b}" ma:internalName="TaxCatchAll" ma:showField="CatchAllData" ma:web="1bb4766a-59af-411e-a19b-7c8e210057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760924-EBD7-4D9B-A423-E2919FEE88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074CD2-4B03-4703-92E9-166EEC648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4766a-59af-411e-a19b-7c8e21005702"/>
    <ds:schemaRef ds:uri="428e77ba-d3e5-445d-93b8-82da7003d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99653ad-c156-4a05-bad3-084c1a30b618}" enabled="0" method="" siteId="{199653ad-c156-4a05-bad3-084c1a30b6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Tyers</dc:creator>
  <cp:lastModifiedBy>Lisa James</cp:lastModifiedBy>
  <cp:revision>8</cp:revision>
  <dcterms:created xsi:type="dcterms:W3CDTF">2024-07-05T20:10:00Z</dcterms:created>
  <dcterms:modified xsi:type="dcterms:W3CDTF">2024-10-20T08:38:00Z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2024-05-30T00:00:00Z</vt:filetime>
  </property>
  <property fmtid="{D5CDD505-2E9C-101B-9397-08002B2CF9AE}" pid="5" name="Producer">
    <vt:lpwstr>3-Heights(TM) PDF Security Shell 4.8.25.2 (http://www.pdf-tools.com)</vt:lpwstr>
  </property>
</Properties>
</file>